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B765D" w:rsidRDefault="00A919A3">
      <w:pPr>
        <w:spacing w:before="240" w:after="240" w:line="335" w:lineRule="auto"/>
        <w:rPr>
          <w:b/>
          <w:sz w:val="48"/>
          <w:szCs w:val="48"/>
        </w:rPr>
      </w:pPr>
      <w:r>
        <w:rPr>
          <w:b/>
          <w:sz w:val="48"/>
          <w:szCs w:val="48"/>
        </w:rPr>
        <w:t>personal blog(travel blog)</w:t>
      </w:r>
    </w:p>
    <w:p w:rsidR="00BB765D" w:rsidRDefault="00A919A3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Team Members</w:t>
      </w:r>
    </w:p>
    <w:p w:rsidR="00BB765D" w:rsidRDefault="00A919A3">
      <w:pPr>
        <w:spacing w:before="240" w:after="240" w:line="335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1.PRIYA SAKTHI A</w:t>
      </w:r>
    </w:p>
    <w:p w:rsidR="00BB765D" w:rsidRDefault="00A919A3">
      <w:pPr>
        <w:spacing w:before="240" w:after="240" w:line="335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2.SHARMILA R</w:t>
      </w:r>
    </w:p>
    <w:p w:rsidR="00BB765D" w:rsidRDefault="00A919A3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3.SUJITHA </w:t>
      </w:r>
    </w:p>
    <w:p w:rsidR="00BB765D" w:rsidRDefault="00A919A3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4.JAISHREE R</w:t>
      </w:r>
    </w:p>
    <w:p w:rsidR="00BB765D" w:rsidRDefault="00A919A3">
      <w:pPr>
        <w:spacing w:before="240" w:after="240" w:line="335" w:lineRule="auto"/>
        <w:rPr>
          <w:b/>
          <w:color w:val="161616"/>
          <w:sz w:val="24"/>
          <w:szCs w:val="24"/>
        </w:rPr>
      </w:pPr>
      <w:r>
        <w:rPr>
          <w:b/>
          <w:color w:val="161616"/>
          <w:sz w:val="24"/>
          <w:szCs w:val="24"/>
        </w:rPr>
        <w:t>Building a Static Web Apps:</w:t>
      </w:r>
    </w:p>
    <w:p w:rsidR="00BB765D" w:rsidRDefault="00A919A3">
      <w:pPr>
        <w:spacing w:before="240" w:after="240" w:line="335" w:lineRule="auto"/>
        <w:rPr>
          <w:color w:val="2D3F49"/>
          <w:sz w:val="24"/>
          <w:szCs w:val="24"/>
        </w:rPr>
      </w:pPr>
      <w:r>
        <w:rPr>
          <w:color w:val="161616"/>
          <w:sz w:val="24"/>
          <w:szCs w:val="24"/>
        </w:rPr>
        <w:t xml:space="preserve">create an IBM cloud account,static web app </w:t>
      </w:r>
      <w:r>
        <w:rPr>
          <w:color w:val="2D3F49"/>
          <w:sz w:val="24"/>
          <w:szCs w:val="24"/>
        </w:rPr>
        <w:t>on IBM Cloud® Object Storage, including creating a bucket, uploading content, and configuring your new website.</w:t>
      </w:r>
    </w:p>
    <w:p w:rsidR="00BB765D" w:rsidRDefault="00A919A3">
      <w:pPr>
        <w:spacing w:before="240" w:after="240" w:line="335" w:lineRule="auto"/>
        <w:rPr>
          <w:color w:val="2D3F49"/>
          <w:sz w:val="24"/>
          <w:szCs w:val="24"/>
        </w:rPr>
      </w:pPr>
      <w:r>
        <w:rPr>
          <w:color w:val="2D3F49"/>
          <w:sz w:val="24"/>
          <w:szCs w:val="24"/>
        </w:rPr>
        <w:t>Hosting static websites with IBM Cloud Object Storage serves static content for public access giving users flexibility, ease of delivery, and high availability.</w:t>
      </w:r>
    </w:p>
    <w:p w:rsidR="00BB765D" w:rsidRDefault="00A919A3">
      <w:pPr>
        <w:spacing w:before="240" w:after="240" w:line="335" w:lineRule="auto"/>
        <w:rPr>
          <w:b/>
          <w:color w:val="2D3F49"/>
          <w:sz w:val="24"/>
          <w:szCs w:val="24"/>
        </w:rPr>
      </w:pPr>
      <w:r>
        <w:rPr>
          <w:b/>
          <w:color w:val="2D3F49"/>
          <w:sz w:val="24"/>
          <w:szCs w:val="24"/>
        </w:rPr>
        <w:t>steps followed to create IBM cloud account:</w:t>
      </w:r>
    </w:p>
    <w:p w:rsidR="00BB765D" w:rsidRDefault="00A919A3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Step1: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color w:val="2D3F49"/>
          <w:sz w:val="24"/>
          <w:szCs w:val="24"/>
        </w:rPr>
        <w:t xml:space="preserve">Go to </w:t>
      </w:r>
      <w:r>
        <w:rPr>
          <w:color w:val="38B6FF"/>
          <w:sz w:val="24"/>
          <w:szCs w:val="24"/>
          <w:u w:val="single"/>
        </w:rPr>
        <w:t>myclass</w:t>
      </w:r>
      <w:r>
        <w:rPr>
          <w:color w:val="2D3F49"/>
          <w:sz w:val="24"/>
          <w:szCs w:val="24"/>
          <w:u w:val="single"/>
        </w:rPr>
        <w:t>.</w:t>
      </w:r>
      <w:r>
        <w:rPr>
          <w:color w:val="38B6FF"/>
          <w:sz w:val="24"/>
          <w:szCs w:val="24"/>
          <w:u w:val="single"/>
        </w:rPr>
        <w:t>skillup</w:t>
      </w:r>
      <w:r>
        <w:rPr>
          <w:color w:val="2D3F49"/>
          <w:sz w:val="24"/>
          <w:szCs w:val="24"/>
          <w:u w:val="single"/>
        </w:rPr>
        <w:t>.</w:t>
      </w:r>
      <w:r>
        <w:rPr>
          <w:color w:val="38B6FF"/>
          <w:sz w:val="24"/>
          <w:szCs w:val="24"/>
          <w:u w:val="single"/>
        </w:rPr>
        <w:t>online</w:t>
      </w:r>
      <w:r>
        <w:rPr>
          <w:color w:val="38B6FF"/>
          <w:sz w:val="24"/>
          <w:szCs w:val="24"/>
        </w:rPr>
        <w:t xml:space="preserve">  </w:t>
      </w:r>
      <w:r>
        <w:rPr>
          <w:sz w:val="24"/>
          <w:szCs w:val="24"/>
        </w:rPr>
        <w:t>platform and search for an introduction to cloud.</w:t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Step2: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sz w:val="24"/>
          <w:szCs w:val="24"/>
        </w:rPr>
        <w:t>Then go to Module1 and click the obtain feature code to obtain the feature code.then click to activate the account.</w:t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Step3: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Then you will be redirected to the </w:t>
      </w:r>
      <w:r>
        <w:rPr>
          <w:color w:val="38B6FF"/>
          <w:sz w:val="24"/>
          <w:szCs w:val="24"/>
          <w:u w:val="single"/>
        </w:rPr>
        <w:t>cloud.ibm.com</w:t>
      </w:r>
      <w:r>
        <w:rPr>
          <w:sz w:val="24"/>
          <w:szCs w:val="24"/>
        </w:rPr>
        <w:t xml:space="preserve"> and then type our registered email id and password. 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Step4:</w:t>
      </w:r>
      <w:r>
        <w:rPr>
          <w:sz w:val="24"/>
          <w:szCs w:val="24"/>
        </w:rPr>
        <w:t>Then you will be redirected to the dashboard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Step5:</w:t>
      </w:r>
      <w:r>
        <w:rPr>
          <w:sz w:val="24"/>
          <w:szCs w:val="24"/>
        </w:rPr>
        <w:t xml:space="preserve">Go to search bar create object storage 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lastRenderedPageBreak/>
        <w:t>Step6:</w:t>
      </w:r>
      <w:r>
        <w:rPr>
          <w:sz w:val="24"/>
          <w:szCs w:val="24"/>
        </w:rPr>
        <w:t>Next go to bucket</w:t>
      </w:r>
    </w:p>
    <w:p w:rsidR="00BB765D" w:rsidRDefault="00A919A3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Step7:</w:t>
      </w:r>
      <w:r>
        <w:rPr>
          <w:sz w:val="24"/>
          <w:szCs w:val="24"/>
        </w:rPr>
        <w:t>create bucket</w:t>
      </w:r>
    </w:p>
    <w:p w:rsidR="00BB765D" w:rsidRDefault="00A919A3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36"/>
          <w:szCs w:val="36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Step8:</w:t>
      </w:r>
      <w:r>
        <w:rPr>
          <w:sz w:val="24"/>
          <w:szCs w:val="24"/>
        </w:rPr>
        <w:t>Upload files</w:t>
      </w:r>
    </w:p>
    <w:p w:rsidR="00BB765D" w:rsidRDefault="00A919A3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36"/>
          <w:szCs w:val="36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Step9:</w:t>
      </w:r>
      <w:r>
        <w:rPr>
          <w:sz w:val="24"/>
          <w:szCs w:val="24"/>
        </w:rPr>
        <w:t>go to access policies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Step10:</w:t>
      </w:r>
      <w:r>
        <w:rPr>
          <w:sz w:val="24"/>
          <w:szCs w:val="24"/>
        </w:rPr>
        <w:t>Go to public access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Step11:</w:t>
      </w:r>
      <w:r>
        <w:rPr>
          <w:sz w:val="24"/>
          <w:szCs w:val="24"/>
        </w:rPr>
        <w:t>Create access policy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6"/>
          <w:szCs w:val="26"/>
        </w:rPr>
      </w:pPr>
    </w:p>
    <w:p w:rsidR="00BB765D" w:rsidRDefault="00BB765D">
      <w:pPr>
        <w:spacing w:before="240" w:after="240" w:line="335" w:lineRule="auto"/>
        <w:rPr>
          <w:b/>
          <w:sz w:val="26"/>
          <w:szCs w:val="26"/>
        </w:rPr>
      </w:pPr>
    </w:p>
    <w:p w:rsidR="00BB765D" w:rsidRDefault="00BB765D">
      <w:pPr>
        <w:spacing w:before="240" w:after="240" w:line="335" w:lineRule="auto"/>
        <w:rPr>
          <w:b/>
          <w:sz w:val="26"/>
          <w:szCs w:val="26"/>
        </w:rPr>
      </w:pPr>
    </w:p>
    <w:p w:rsidR="00BB765D" w:rsidRDefault="00A919A3">
      <w:pPr>
        <w:spacing w:before="240" w:after="240" w:line="335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step12:Enable the public access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Step13:</w:t>
      </w:r>
      <w:r>
        <w:rPr>
          <w:sz w:val="24"/>
          <w:szCs w:val="24"/>
        </w:rPr>
        <w:t>Access policy created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Step14:</w:t>
      </w:r>
      <w:r>
        <w:rPr>
          <w:sz w:val="24"/>
          <w:szCs w:val="24"/>
        </w:rPr>
        <w:t>Access policy activated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Step15:</w:t>
      </w:r>
      <w:r>
        <w:rPr>
          <w:sz w:val="24"/>
          <w:szCs w:val="24"/>
        </w:rPr>
        <w:t>Upload content to your bucket</w:t>
      </w: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Step16:</w:t>
      </w:r>
      <w:r>
        <w:rPr>
          <w:sz w:val="24"/>
          <w:szCs w:val="24"/>
        </w:rPr>
        <w:t>Click the file test.html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BB765D">
      <w:pPr>
        <w:spacing w:before="240" w:after="240" w:line="335" w:lineRule="auto"/>
        <w:rPr>
          <w:sz w:val="24"/>
          <w:szCs w:val="2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Step17:</w:t>
      </w:r>
      <w:r>
        <w:rPr>
          <w:sz w:val="24"/>
          <w:szCs w:val="24"/>
        </w:rPr>
        <w:t>Copy the URL put into the new tab</w:t>
      </w:r>
    </w:p>
    <w:p w:rsidR="00BB765D" w:rsidRDefault="00A919A3">
      <w:pPr>
        <w:spacing w:before="240" w:after="240" w:line="335" w:lineRule="auto"/>
        <w:rPr>
          <w:color w:val="38B6FF"/>
          <w:sz w:val="24"/>
          <w:szCs w:val="24"/>
        </w:rPr>
      </w:pPr>
      <w:r>
        <w:rPr>
          <w:color w:val="38B6FF"/>
          <w:sz w:val="24"/>
          <w:szCs w:val="24"/>
        </w:rPr>
        <w:t>https://ibm-cloud-blog.s3.che01.cloud-object-storage.appdomain.cloud/Test.html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19107153</wp:posOffset>
            </wp:positionV>
            <wp:extent cx="5731200" cy="3225800"/>
            <wp:effectExtent l="0" t="0" r="0" b="0"/>
            <wp:wrapTopAndBottom distT="114300" distB="11430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B765D" w:rsidRDefault="00BB765D">
      <w:pPr>
        <w:spacing w:before="240" w:after="240" w:line="335" w:lineRule="auto"/>
        <w:rPr>
          <w:b/>
          <w:sz w:val="34"/>
          <w:szCs w:val="34"/>
        </w:rPr>
      </w:pPr>
    </w:p>
    <w:p w:rsidR="00BB765D" w:rsidRDefault="00BB765D">
      <w:pPr>
        <w:spacing w:before="240" w:after="240" w:line="335" w:lineRule="auto"/>
        <w:rPr>
          <w:b/>
          <w:sz w:val="34"/>
          <w:szCs w:val="34"/>
        </w:rPr>
      </w:pPr>
    </w:p>
    <w:p w:rsidR="00BB765D" w:rsidRDefault="00BB765D">
      <w:pPr>
        <w:spacing w:before="240" w:after="240" w:line="335" w:lineRule="auto"/>
        <w:rPr>
          <w:b/>
          <w:sz w:val="34"/>
          <w:szCs w:val="34"/>
        </w:rPr>
      </w:pPr>
    </w:p>
    <w:p w:rsidR="00BB765D" w:rsidRDefault="00BB765D">
      <w:pPr>
        <w:spacing w:before="240" w:after="240" w:line="335" w:lineRule="auto"/>
        <w:rPr>
          <w:b/>
          <w:sz w:val="34"/>
          <w:szCs w:val="34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32"/>
          <w:szCs w:val="32"/>
        </w:rPr>
        <w:t>Step18</w:t>
      </w:r>
      <w:r>
        <w:rPr>
          <w:b/>
          <w:sz w:val="34"/>
          <w:szCs w:val="34"/>
        </w:rPr>
        <w:t>:</w:t>
      </w:r>
      <w:r>
        <w:rPr>
          <w:sz w:val="24"/>
          <w:szCs w:val="24"/>
        </w:rPr>
        <w:t>click the test.css file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Step19:</w:t>
      </w:r>
      <w:r>
        <w:rPr>
          <w:sz w:val="24"/>
          <w:szCs w:val="24"/>
        </w:rPr>
        <w:t>Copy the URL put into the new tab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color w:val="38B6FF"/>
          <w:sz w:val="24"/>
          <w:szCs w:val="24"/>
        </w:rPr>
        <w:t>https://ibm-cloud-blog.s3.che01.cloud-object-storage.appdomain.cloud/Test.css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36"/>
          <w:szCs w:val="36"/>
        </w:rPr>
      </w:pPr>
    </w:p>
    <w:p w:rsidR="00BB765D" w:rsidRDefault="00BB765D">
      <w:pPr>
        <w:spacing w:before="240" w:after="240" w:line="335" w:lineRule="auto"/>
        <w:rPr>
          <w:b/>
          <w:sz w:val="36"/>
          <w:szCs w:val="36"/>
        </w:rPr>
      </w:pPr>
    </w:p>
    <w:p w:rsidR="00BB765D" w:rsidRDefault="00BB765D">
      <w:pPr>
        <w:spacing w:before="240" w:after="240" w:line="335" w:lineRule="auto"/>
        <w:rPr>
          <w:b/>
          <w:sz w:val="36"/>
          <w:szCs w:val="36"/>
        </w:rPr>
      </w:pPr>
    </w:p>
    <w:p w:rsidR="00BB765D" w:rsidRDefault="00BB765D">
      <w:pPr>
        <w:spacing w:before="240" w:after="240" w:line="335" w:lineRule="auto"/>
        <w:rPr>
          <w:b/>
          <w:sz w:val="36"/>
          <w:szCs w:val="36"/>
        </w:rPr>
      </w:pPr>
    </w:p>
    <w:p w:rsidR="00BB765D" w:rsidRDefault="00A919A3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Step20:click login.html file</w:t>
      </w:r>
    </w:p>
    <w:p w:rsidR="00BB765D" w:rsidRDefault="00A919A3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</w:t>
      </w:r>
    </w:p>
    <w:p w:rsidR="00BB765D" w:rsidRDefault="00A919A3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BB765D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Step21:</w:t>
      </w:r>
      <w:r>
        <w:rPr>
          <w:sz w:val="24"/>
          <w:szCs w:val="24"/>
        </w:rPr>
        <w:t>Copy the URL put into new tab</w:t>
      </w:r>
    </w:p>
    <w:p w:rsidR="00BB765D" w:rsidRDefault="00A919A3">
      <w:pPr>
        <w:spacing w:before="240" w:after="240" w:line="335" w:lineRule="auto"/>
        <w:rPr>
          <w:color w:val="38B6FF"/>
          <w:sz w:val="24"/>
          <w:szCs w:val="24"/>
        </w:rPr>
      </w:pPr>
      <w:hyperlink r:id="rId40">
        <w:r>
          <w:rPr>
            <w:color w:val="1155CC"/>
            <w:sz w:val="24"/>
            <w:szCs w:val="24"/>
            <w:u w:val="single"/>
          </w:rPr>
          <w:t>https://ibm-cloud-blog.s3.che01.cloud-object-storage.appdomain.cloud/LogIn.html</w:t>
        </w:r>
      </w:hyperlink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color w:val="38B6FF"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Step22:</w:t>
      </w:r>
      <w:r>
        <w:rPr>
          <w:sz w:val="24"/>
          <w:szCs w:val="24"/>
        </w:rPr>
        <w:t>Click bg1 file</w:t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Step23:</w:t>
      </w:r>
      <w:r>
        <w:rPr>
          <w:sz w:val="24"/>
          <w:szCs w:val="24"/>
        </w:rPr>
        <w:t>copy the URL put into the new tab</w:t>
      </w:r>
    </w:p>
    <w:p w:rsidR="00BB765D" w:rsidRDefault="00A919A3">
      <w:pPr>
        <w:spacing w:before="240" w:after="240" w:line="335" w:lineRule="auto"/>
        <w:rPr>
          <w:color w:val="38B6FF"/>
          <w:sz w:val="24"/>
          <w:szCs w:val="24"/>
        </w:rPr>
      </w:pPr>
      <w:hyperlink r:id="rId44">
        <w:r>
          <w:rPr>
            <w:color w:val="1155CC"/>
            <w:sz w:val="24"/>
            <w:szCs w:val="24"/>
            <w:u w:val="single"/>
          </w:rPr>
          <w:t>https://ibm-cloud-blog.s3.che01.cloud-object-storage.appdomain.cloud/bg1.jpg</w:t>
        </w:r>
      </w:hyperlink>
    </w:p>
    <w:p w:rsidR="00BB765D" w:rsidRDefault="00A919A3">
      <w:pPr>
        <w:spacing w:before="240" w:after="240" w:line="335" w:lineRule="auto"/>
        <w:rPr>
          <w:sz w:val="24"/>
          <w:szCs w:val="24"/>
        </w:rPr>
      </w:pPr>
      <w:r>
        <w:rPr>
          <w:noProof/>
          <w:color w:val="38B6FF"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B765D">
      <w:headerReference w:type="default" r:id="rId46"/>
      <w:foot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919A3" w:rsidRDefault="00A919A3">
      <w:pPr>
        <w:spacing w:line="240" w:lineRule="auto"/>
      </w:pPr>
      <w:r>
        <w:separator/>
      </w:r>
    </w:p>
  </w:endnote>
  <w:endnote w:type="continuationSeparator" w:id="0">
    <w:p w:rsidR="00A919A3" w:rsidRDefault="00A919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B765D" w:rsidRDefault="00BB765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919A3" w:rsidRDefault="00A919A3">
      <w:pPr>
        <w:spacing w:line="240" w:lineRule="auto"/>
      </w:pPr>
      <w:r>
        <w:separator/>
      </w:r>
    </w:p>
  </w:footnote>
  <w:footnote w:type="continuationSeparator" w:id="0">
    <w:p w:rsidR="00A919A3" w:rsidRDefault="00A919A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B765D" w:rsidRDefault="00BB765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765D"/>
    <w:rsid w:val="00A919A3"/>
    <w:rsid w:val="00BB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32EBF32F-806E-1C40-A26F-6D9866D6C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image" Target="media/image36.png" /><Relationship Id="rId47" Type="http://schemas.openxmlformats.org/officeDocument/2006/relationships/footer" Target="footer1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header" Target="header1.xml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5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hyperlink" Target="https://ibm-cloud-blog.s3.che01.cloud-object-storage.appdomain.cloud/LogIn.html" TargetMode="External" /><Relationship Id="rId45" Type="http://schemas.openxmlformats.org/officeDocument/2006/relationships/image" Target="media/image38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theme" Target="theme/theme1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hyperlink" Target="https://ibm-cloud-blog.s3.che01.cloud-object-storage.appdomain.cloud/bg1.jpg" TargetMode="External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7.png" /><Relationship Id="rId48" Type="http://schemas.openxmlformats.org/officeDocument/2006/relationships/fontTable" Target="fontTable.xml" /><Relationship Id="rId8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sharmilaravi222@gmail.com</cp:lastModifiedBy>
  <cp:revision>2</cp:revision>
  <dcterms:created xsi:type="dcterms:W3CDTF">2023-10-30T16:35:00Z</dcterms:created>
  <dcterms:modified xsi:type="dcterms:W3CDTF">2023-10-30T16:35:00Z</dcterms:modified>
</cp:coreProperties>
</file>